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E95F0" w14:textId="77777777" w:rsidR="00AA4F17" w:rsidRDefault="00AA4F17" w:rsidP="00AA4F17">
      <w:pPr>
        <w:ind w:right="283"/>
        <w:jc w:val="center"/>
        <w:rPr>
          <w:lang w:val="uk-UA"/>
        </w:rPr>
      </w:pPr>
      <w:r>
        <w:rPr>
          <w:lang w:val="uk-UA"/>
        </w:rPr>
        <w:object w:dxaOrig="675" w:dyaOrig="960" w14:anchorId="17EC6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4" o:title=""/>
          </v:shape>
          <o:OLEObject Type="Embed" ProgID="Word.Picture.8" ShapeID="_x0000_i1025" DrawAspect="Content" ObjectID="_1700381043" r:id="rId5"/>
        </w:object>
      </w:r>
    </w:p>
    <w:tbl>
      <w:tblPr>
        <w:tblW w:w="0" w:type="auto"/>
        <w:tblInd w:w="108" w:type="dxa"/>
        <w:tblLayout w:type="fixed"/>
        <w:tblLook w:val="04A0" w:firstRow="1" w:lastRow="0" w:firstColumn="1" w:lastColumn="0" w:noHBand="0" w:noVBand="1"/>
      </w:tblPr>
      <w:tblGrid>
        <w:gridCol w:w="9120"/>
      </w:tblGrid>
      <w:tr w:rsidR="00AA4F17" w14:paraId="2122B262" w14:textId="77777777" w:rsidTr="00AA4F17">
        <w:tc>
          <w:tcPr>
            <w:tcW w:w="9120" w:type="dxa"/>
            <w:tcBorders>
              <w:top w:val="nil"/>
              <w:left w:val="nil"/>
              <w:bottom w:val="thinThickSmallGap" w:sz="24" w:space="0" w:color="auto"/>
              <w:right w:val="nil"/>
            </w:tcBorders>
            <w:hideMark/>
          </w:tcPr>
          <w:p w14:paraId="449AED4E" w14:textId="77777777" w:rsidR="00AA4F17" w:rsidRDefault="00AA4F17">
            <w:pPr>
              <w:ind w:right="424"/>
              <w:jc w:val="center"/>
              <w:rPr>
                <w:b/>
                <w:lang w:val="uk-UA"/>
              </w:rPr>
            </w:pPr>
            <w:r>
              <w:rPr>
                <w:b/>
                <w:lang w:val="uk-UA"/>
              </w:rPr>
              <w:t>У К Р А Ї Н А</w:t>
            </w:r>
          </w:p>
          <w:p w14:paraId="068EB05E" w14:textId="77777777" w:rsidR="00AA4F17" w:rsidRDefault="00AA4F17">
            <w:pPr>
              <w:pStyle w:val="4"/>
              <w:rPr>
                <w:b/>
                <w:lang w:val="uk-UA"/>
              </w:rPr>
            </w:pPr>
            <w:r>
              <w:rPr>
                <w:b/>
                <w:lang w:val="uk-UA"/>
              </w:rPr>
              <w:t>ЮЖНОУКРАЇНСЬКА МІСЬКА РАДА</w:t>
            </w:r>
          </w:p>
          <w:p w14:paraId="2B10B042" w14:textId="77777777" w:rsidR="00AA4F17" w:rsidRDefault="00AA4F17">
            <w:pPr>
              <w:pStyle w:val="4"/>
              <w:rPr>
                <w:b/>
                <w:lang w:val="uk-UA"/>
              </w:rPr>
            </w:pPr>
            <w:r>
              <w:rPr>
                <w:b/>
                <w:lang w:val="uk-UA"/>
              </w:rPr>
              <w:t>МИКОЛАЇВСЬКОЇ ОБЛАСТІ</w:t>
            </w:r>
          </w:p>
          <w:p w14:paraId="3A46B0F7" w14:textId="77777777" w:rsidR="00AA4F17" w:rsidRDefault="00AA4F17">
            <w:pPr>
              <w:spacing w:before="120" w:line="340" w:lineRule="exact"/>
              <w:jc w:val="center"/>
              <w:rPr>
                <w:b/>
                <w:sz w:val="44"/>
                <w:lang w:val="uk-UA"/>
              </w:rPr>
            </w:pPr>
            <w:r>
              <w:rPr>
                <w:b/>
                <w:sz w:val="44"/>
                <w:lang w:val="uk-UA"/>
              </w:rPr>
              <w:t>Виконавчий комітет</w:t>
            </w:r>
          </w:p>
          <w:p w14:paraId="44FFB72A" w14:textId="77777777" w:rsidR="00AA4F17" w:rsidRDefault="00AA4F17">
            <w:pPr>
              <w:spacing w:before="120" w:line="340" w:lineRule="exact"/>
              <w:jc w:val="center"/>
              <w:rPr>
                <w:sz w:val="44"/>
                <w:lang w:val="uk-UA"/>
              </w:rPr>
            </w:pPr>
            <w:r>
              <w:rPr>
                <w:b/>
                <w:sz w:val="44"/>
                <w:lang w:val="uk-UA"/>
              </w:rPr>
              <w:t>РІШЕННЯ</w:t>
            </w:r>
          </w:p>
        </w:tc>
      </w:tr>
    </w:tbl>
    <w:p w14:paraId="4B221133" w14:textId="48F33B62" w:rsidR="00AA4F17" w:rsidRDefault="00AA4F17" w:rsidP="00AA4F17">
      <w:pPr>
        <w:shd w:val="clear" w:color="auto" w:fill="FFFFFF"/>
        <w:rPr>
          <w:lang w:val="uk-UA"/>
        </w:rPr>
      </w:pPr>
      <w:r>
        <w:rPr>
          <w:lang w:val="uk-UA"/>
        </w:rPr>
        <w:t>від  «_</w:t>
      </w:r>
      <w:r w:rsidR="00940258">
        <w:rPr>
          <w:lang w:val="uk-UA"/>
        </w:rPr>
        <w:t>03</w:t>
      </w:r>
      <w:r>
        <w:rPr>
          <w:lang w:val="uk-UA"/>
        </w:rPr>
        <w:t>___» __</w:t>
      </w:r>
      <w:r w:rsidR="00940258">
        <w:rPr>
          <w:lang w:val="uk-UA"/>
        </w:rPr>
        <w:t>12</w:t>
      </w:r>
      <w:r>
        <w:rPr>
          <w:lang w:val="uk-UA"/>
        </w:rPr>
        <w:t>_____ 2021   № _</w:t>
      </w:r>
      <w:r w:rsidR="00940258">
        <w:rPr>
          <w:lang w:val="uk-UA"/>
        </w:rPr>
        <w:t>411</w:t>
      </w:r>
      <w:bookmarkStart w:id="0" w:name="_GoBack"/>
      <w:bookmarkEnd w:id="0"/>
      <w:r>
        <w:rPr>
          <w:lang w:val="uk-UA"/>
        </w:rPr>
        <w:t>____</w:t>
      </w:r>
    </w:p>
    <w:p w14:paraId="74FAA2D2" w14:textId="77777777" w:rsidR="00AA4F17" w:rsidRDefault="00AA4F17" w:rsidP="00AA4F17">
      <w:pPr>
        <w:shd w:val="clear" w:color="auto" w:fill="FFFFFF"/>
        <w:rPr>
          <w:lang w:val="uk-UA"/>
        </w:rPr>
      </w:pPr>
    </w:p>
    <w:p w14:paraId="4E455590" w14:textId="77777777" w:rsidR="00AA4F17" w:rsidRDefault="00AA4F17" w:rsidP="00AA4F17">
      <w:pPr>
        <w:shd w:val="clear" w:color="auto" w:fill="FFFFFF"/>
        <w:rPr>
          <w:color w:val="000000"/>
          <w:sz w:val="16"/>
          <w:szCs w:val="16"/>
          <w:lang w:val="uk-UA"/>
        </w:rPr>
      </w:pPr>
    </w:p>
    <w:tbl>
      <w:tblPr>
        <w:tblW w:w="0" w:type="auto"/>
        <w:tblLook w:val="01E0" w:firstRow="1" w:lastRow="1" w:firstColumn="1" w:lastColumn="1" w:noHBand="0" w:noVBand="0"/>
      </w:tblPr>
      <w:tblGrid>
        <w:gridCol w:w="4644"/>
      </w:tblGrid>
      <w:tr w:rsidR="00AA4F17" w:rsidRPr="00940258" w14:paraId="23724D53" w14:textId="77777777" w:rsidTr="00AA4F17">
        <w:trPr>
          <w:trHeight w:val="1675"/>
        </w:trPr>
        <w:tc>
          <w:tcPr>
            <w:tcW w:w="4644" w:type="dxa"/>
            <w:hideMark/>
          </w:tcPr>
          <w:p w14:paraId="54F05824" w14:textId="77777777" w:rsidR="00AA4F17" w:rsidRDefault="00AA4F17">
            <w:pPr>
              <w:ind w:right="175"/>
              <w:jc w:val="both"/>
              <w:rPr>
                <w:lang w:val="uk-UA"/>
              </w:rPr>
            </w:pPr>
            <w:r>
              <w:rPr>
                <w:lang w:val="uk-UA"/>
              </w:rPr>
              <w:t>Про внесення змін до рішення Южноукраїнської міської ради                      від 14.07.2021 № 229 «Про затвердження Порядків використання коштів з бюджету Южноукраїнської міської територіальної громади на виконання Комплексної програми соціального захисту населення «Турбота» на 2021-2023 роки»</w:t>
            </w:r>
          </w:p>
        </w:tc>
      </w:tr>
    </w:tbl>
    <w:p w14:paraId="730D205F" w14:textId="77777777" w:rsidR="00AA4F17" w:rsidRDefault="00AA4F17" w:rsidP="00AA4F17">
      <w:pPr>
        <w:ind w:firstLine="720"/>
        <w:jc w:val="both"/>
        <w:rPr>
          <w:lang w:val="uk-UA"/>
        </w:rPr>
      </w:pPr>
    </w:p>
    <w:p w14:paraId="599FD7B1" w14:textId="77777777" w:rsidR="00AA4F17" w:rsidRDefault="00AA4F17" w:rsidP="00AA4F17">
      <w:pPr>
        <w:ind w:firstLine="720"/>
        <w:jc w:val="both"/>
        <w:rPr>
          <w:lang w:val="uk-UA"/>
        </w:rPr>
      </w:pPr>
      <w:r>
        <w:rPr>
          <w:lang w:val="uk-UA"/>
        </w:rPr>
        <w:t>Керуючись п.п. 1 п. «а» ч.1 ст.34, пп.3 п. «б» ч. 1 ст. 34, пп.1,3 п. «а» ч. 1 ст.34, пп. 6 «а» ст.32 Закону України «Про місцеве самоврядування в Україні», відповідно до ст.ст. 20, 22 Бюджетного кодексу України, на виконання Комплексної програми соціального захисту населення «Турбота» на 2021-2023 роки, враховуючи рішення Южноукраїнської міської ради від 27.05.2021 №420 «Про структуру та чисельність виконавчих органів Южноукраїнської міської ради», з метою визначення механізму надання соціальної допомоги населенню Южноукраїнської міської територіальної громади, визначення та вдосконалення механізму використання коштів бюджету Южноукраїнської міської територіальної громади для посилення рівня соціального захисту населення, покращення умов життя вразливих та соціально незахищених категорій громадян шляхом їх соціальної підтримки, підвищення якості та ефективності надання адресної допомоги і соціальних послуг, виконавчий комітет Южноукраїнської міської ради</w:t>
      </w:r>
    </w:p>
    <w:p w14:paraId="642292D1" w14:textId="77777777" w:rsidR="00AA4F17" w:rsidRDefault="00AA4F17" w:rsidP="00AA4F17">
      <w:pPr>
        <w:ind w:firstLine="720"/>
        <w:jc w:val="both"/>
        <w:rPr>
          <w:lang w:val="uk-UA"/>
        </w:rPr>
      </w:pPr>
    </w:p>
    <w:p w14:paraId="1D673CE3" w14:textId="77777777" w:rsidR="00AA4F17" w:rsidRDefault="00AA4F17" w:rsidP="00AA4F17">
      <w:pPr>
        <w:ind w:firstLine="720"/>
        <w:jc w:val="center"/>
        <w:rPr>
          <w:lang w:val="uk-UA"/>
        </w:rPr>
      </w:pPr>
      <w:r>
        <w:rPr>
          <w:lang w:val="uk-UA"/>
        </w:rPr>
        <w:t>ВИРІШИВ:</w:t>
      </w:r>
    </w:p>
    <w:p w14:paraId="1C978597" w14:textId="77777777" w:rsidR="00AA4F17" w:rsidRDefault="00AA4F17" w:rsidP="00AA4F17">
      <w:pPr>
        <w:ind w:firstLine="720"/>
        <w:jc w:val="center"/>
        <w:rPr>
          <w:lang w:val="uk-UA"/>
        </w:rPr>
      </w:pPr>
    </w:p>
    <w:p w14:paraId="7BECC360" w14:textId="77777777" w:rsidR="00AA4F17" w:rsidRDefault="00AA4F17" w:rsidP="00AA4F17">
      <w:pPr>
        <w:ind w:firstLine="720"/>
        <w:jc w:val="both"/>
        <w:rPr>
          <w:lang w:val="uk-UA"/>
        </w:rPr>
      </w:pPr>
      <w:r>
        <w:rPr>
          <w:lang w:val="uk-UA"/>
        </w:rPr>
        <w:t>1. Внести зміни до рішення виконавчого комітету Южноукраїнської міської ради    від 14.07.202 №229 «Про затвердження Порядків використання коштів з бюджету Южноукраїнської міської територіальної громади на виконання Комплексної програми соціального захисту населення «Турбота» на 2021-2023 роки», а саме:</w:t>
      </w:r>
    </w:p>
    <w:p w14:paraId="45102BB1" w14:textId="77777777" w:rsidR="00AA4F17" w:rsidRDefault="00AA4F17" w:rsidP="00AA4F17">
      <w:pPr>
        <w:ind w:firstLine="709"/>
        <w:jc w:val="both"/>
        <w:rPr>
          <w:lang w:val="uk-UA"/>
        </w:rPr>
      </w:pPr>
      <w:r>
        <w:rPr>
          <w:lang w:val="uk-UA"/>
        </w:rPr>
        <w:t>в додатках пункту 1 по тексту слова «департамент соціальних питань та охорони здоров’я Южноукраїнської міської ради» та «департамент» у всіх відмінках, замінити словами «управління охорони здоров’я Южноукраїнської міської ради» та «управління»  згідно з текстом у всіх відмінках;</w:t>
      </w:r>
    </w:p>
    <w:p w14:paraId="1868FBD8" w14:textId="77777777" w:rsidR="00AA4F17" w:rsidRDefault="00AA4F17" w:rsidP="00AA4F17">
      <w:pPr>
        <w:ind w:firstLine="720"/>
        <w:jc w:val="both"/>
        <w:rPr>
          <w:lang w:val="uk-UA"/>
        </w:rPr>
      </w:pPr>
    </w:p>
    <w:p w14:paraId="0E925F72" w14:textId="77777777" w:rsidR="00AA4F17" w:rsidRDefault="00AA4F17" w:rsidP="00AA4F17">
      <w:pPr>
        <w:ind w:firstLine="708"/>
        <w:jc w:val="both"/>
        <w:rPr>
          <w:lang w:val="uk-UA"/>
        </w:rPr>
      </w:pPr>
      <w:r>
        <w:rPr>
          <w:lang w:val="uk-UA"/>
        </w:rPr>
        <w:t>розділ ІІІ. Одноразова матеріальна допомога громадянам, постраждалим внаслідок Чорнобильської катастрофи Додатку 1. «Порядок надання матеріальної допомоги», підпункту 1.1. вищезазначеного рішення викласти у наступній редакції:</w:t>
      </w:r>
    </w:p>
    <w:p w14:paraId="206440F4" w14:textId="77777777" w:rsidR="00AA4F17" w:rsidRDefault="00AA4F17" w:rsidP="00AA4F17">
      <w:pPr>
        <w:ind w:firstLine="708"/>
        <w:jc w:val="both"/>
        <w:rPr>
          <w:lang w:val="uk-UA"/>
        </w:rPr>
      </w:pPr>
    </w:p>
    <w:p w14:paraId="411C8E62" w14:textId="77777777" w:rsidR="00AA4F17" w:rsidRDefault="00AA4F17" w:rsidP="00AA4F17">
      <w:pPr>
        <w:ind w:firstLine="708"/>
        <w:jc w:val="both"/>
        <w:rPr>
          <w:lang w:val="uk-UA"/>
        </w:rPr>
      </w:pPr>
      <w:r>
        <w:rPr>
          <w:lang w:val="uk-UA"/>
        </w:rPr>
        <w:lastRenderedPageBreak/>
        <w:t xml:space="preserve">«3.1. Одноразова матеріальна допомога громадянам, які постраждали внаслідок Чорнобильської катастрофи (І категорії) та дітям з інвалідністю, які постраждали внаслідок Чорнобильської катастрофи та перебувають на обліку   в електронній базі ЄДАРП надається до роковин аварії на Чорнобильській   АЕС (26 квітня)  в розмірі 2420,00 грн. </w:t>
      </w:r>
    </w:p>
    <w:p w14:paraId="7F8F12D9" w14:textId="77777777" w:rsidR="00AA4F17" w:rsidRDefault="00AA4F17" w:rsidP="00AA4F17">
      <w:pPr>
        <w:ind w:firstLine="708"/>
        <w:jc w:val="both"/>
        <w:rPr>
          <w:lang w:val="uk-UA"/>
        </w:rPr>
      </w:pPr>
      <w:r>
        <w:rPr>
          <w:lang w:val="uk-UA"/>
        </w:rPr>
        <w:t>Розмір одноразової матеріальної допомоги щорічно збільшується на 10 % від розміру одноразової матеріальної допомоги попереднього року.</w:t>
      </w:r>
    </w:p>
    <w:p w14:paraId="2ED31973" w14:textId="77777777" w:rsidR="00AA4F17" w:rsidRDefault="00AA4F17" w:rsidP="00AA4F17">
      <w:pPr>
        <w:ind w:firstLine="708"/>
        <w:jc w:val="both"/>
        <w:rPr>
          <w:lang w:val="uk-UA"/>
        </w:rPr>
      </w:pPr>
    </w:p>
    <w:p w14:paraId="73842C1D" w14:textId="77777777" w:rsidR="00AA4F17" w:rsidRDefault="00AA4F17" w:rsidP="00AA4F17">
      <w:pPr>
        <w:ind w:firstLine="708"/>
        <w:jc w:val="both"/>
        <w:rPr>
          <w:lang w:val="uk-UA"/>
        </w:rPr>
      </w:pPr>
      <w:r>
        <w:rPr>
          <w:lang w:val="uk-UA"/>
        </w:rPr>
        <w:t>3.2. Одноразова матеріальна допомога громадянам, які постраждали внаслідок Чорнобильської катастрофи (ІІ та ІІІ категорії) та перебувають на обліку  в електронній базі ЄДАРП надається до  роковин аварії на Чорнобильській АЕС (26 квітня).</w:t>
      </w:r>
    </w:p>
    <w:p w14:paraId="309D3E7C" w14:textId="77777777" w:rsidR="00AA4F17" w:rsidRDefault="00AA4F17" w:rsidP="00AA4F17">
      <w:pPr>
        <w:ind w:firstLine="708"/>
        <w:jc w:val="both"/>
        <w:rPr>
          <w:lang w:val="uk-UA"/>
        </w:rPr>
      </w:pPr>
      <w:r>
        <w:rPr>
          <w:lang w:val="uk-UA"/>
        </w:rPr>
        <w:t>Одноразова матеріальна допомога учасникам ліквідації наслідків аварії на Чорнобильській АЕС (ІІ та ІІІ категорії), які перебувають на обліку в електронній базі ЄДАРП надається до Дня ліквідатора (14 грудня).</w:t>
      </w:r>
    </w:p>
    <w:p w14:paraId="1B72EEE5" w14:textId="77777777" w:rsidR="00AA4F17" w:rsidRDefault="00AA4F17" w:rsidP="00AA4F17">
      <w:pPr>
        <w:ind w:firstLine="708"/>
        <w:jc w:val="both"/>
        <w:rPr>
          <w:lang w:val="uk-UA"/>
        </w:rPr>
      </w:pPr>
      <w:r>
        <w:rPr>
          <w:lang w:val="uk-UA"/>
        </w:rPr>
        <w:t>Розмір одноразової матеріальної допомоги визначається при затвердженні бюджету Южноукраїнської міської територіальної громади або внесенні змін до нього.</w:t>
      </w:r>
    </w:p>
    <w:p w14:paraId="2343847C" w14:textId="77777777" w:rsidR="00AA4F17" w:rsidRDefault="00AA4F17" w:rsidP="00AA4F17">
      <w:pPr>
        <w:ind w:firstLine="708"/>
        <w:jc w:val="both"/>
        <w:rPr>
          <w:lang w:val="uk-UA"/>
        </w:rPr>
      </w:pPr>
    </w:p>
    <w:p w14:paraId="703E52D9" w14:textId="77777777" w:rsidR="00AA4F17" w:rsidRDefault="00AA4F17" w:rsidP="00AA4F17">
      <w:pPr>
        <w:ind w:firstLine="708"/>
        <w:jc w:val="both"/>
        <w:rPr>
          <w:lang w:val="uk-UA"/>
        </w:rPr>
      </w:pPr>
      <w:r>
        <w:rPr>
          <w:lang w:val="uk-UA"/>
        </w:rPr>
        <w:t>3.3. Одноразова матеріальна допомога виплачується управлінням через відділення банків міста шляхом перерахування коштів на особові рахунки громадян та на рахунок одного з батьків дитини з інвалідністю, яка постраждала внаслідок Чорнобильської катастрофи на підставі списків підготовлених сектором персоніфікованого обліку управління.</w:t>
      </w:r>
    </w:p>
    <w:p w14:paraId="21FD4BD1" w14:textId="77777777" w:rsidR="00AA4F17" w:rsidRDefault="00AA4F17" w:rsidP="00AA4F17">
      <w:pPr>
        <w:ind w:firstLine="708"/>
        <w:jc w:val="both"/>
        <w:rPr>
          <w:lang w:val="uk-UA"/>
        </w:rPr>
      </w:pPr>
    </w:p>
    <w:p w14:paraId="0D524381" w14:textId="77777777" w:rsidR="00AA4F17" w:rsidRDefault="00AA4F17" w:rsidP="00AA4F17">
      <w:pPr>
        <w:ind w:firstLine="720"/>
        <w:jc w:val="both"/>
        <w:rPr>
          <w:lang w:val="uk-UA"/>
        </w:rPr>
      </w:pPr>
      <w:r>
        <w:rPr>
          <w:lang w:val="uk-UA"/>
        </w:rPr>
        <w:t>3.4. Умовою для отримання одноразової матеріальної допомоги є наявність на момент її виплати відповідного статусу. У разі втрати статусу виплата одноразової матеріальної допомоги проводиться після його підтвердження, але не пізніше ніж через три місяці».</w:t>
      </w:r>
    </w:p>
    <w:p w14:paraId="27F476A5" w14:textId="77777777" w:rsidR="00AA4F17" w:rsidRDefault="00AA4F17" w:rsidP="00AA4F17">
      <w:pPr>
        <w:ind w:firstLine="720"/>
        <w:jc w:val="both"/>
        <w:rPr>
          <w:lang w:val="uk-UA"/>
        </w:rPr>
      </w:pPr>
    </w:p>
    <w:p w14:paraId="6878560E" w14:textId="77777777" w:rsidR="00AA4F17" w:rsidRDefault="00AA4F17" w:rsidP="00AA4F17">
      <w:pPr>
        <w:ind w:firstLine="720"/>
        <w:jc w:val="both"/>
        <w:rPr>
          <w:lang w:val="uk-UA"/>
        </w:rPr>
      </w:pPr>
      <w:r>
        <w:rPr>
          <w:lang w:val="uk-UA"/>
        </w:rPr>
        <w:t xml:space="preserve">2. Контроль за виконанням цього рішення покласти на заступника міського голови з питань діяльності виконавчих органів ради ДРОЗДОВУ Марію. </w:t>
      </w:r>
    </w:p>
    <w:p w14:paraId="6B8A472D" w14:textId="77777777" w:rsidR="00AA4F17" w:rsidRDefault="00AA4F17" w:rsidP="00AA4F17">
      <w:pPr>
        <w:ind w:firstLine="720"/>
        <w:rPr>
          <w:highlight w:val="yellow"/>
          <w:lang w:val="uk-UA"/>
        </w:rPr>
      </w:pPr>
    </w:p>
    <w:p w14:paraId="32D97F5C" w14:textId="77777777" w:rsidR="00AA4F17" w:rsidRDefault="00AA4F17" w:rsidP="00AA4F17">
      <w:pPr>
        <w:ind w:firstLine="720"/>
        <w:rPr>
          <w:highlight w:val="yellow"/>
          <w:lang w:val="uk-UA"/>
        </w:rPr>
      </w:pPr>
    </w:p>
    <w:p w14:paraId="5CF7C98E" w14:textId="77777777" w:rsidR="00AA4F17" w:rsidRDefault="00AA4F17" w:rsidP="00AA4F17">
      <w:pPr>
        <w:pStyle w:val="a4"/>
        <w:rPr>
          <w:lang w:val="uk-UA"/>
        </w:rPr>
      </w:pPr>
    </w:p>
    <w:p w14:paraId="28FC4453" w14:textId="77777777" w:rsidR="00AA4F17" w:rsidRDefault="00AA4F17" w:rsidP="00AA4F17">
      <w:pPr>
        <w:pStyle w:val="a4"/>
        <w:rPr>
          <w:lang w:val="uk-UA"/>
        </w:rPr>
      </w:pPr>
    </w:p>
    <w:p w14:paraId="70D5E1AA" w14:textId="77777777" w:rsidR="00AA4F17" w:rsidRDefault="00AA4F17" w:rsidP="00AA4F17">
      <w:pPr>
        <w:pStyle w:val="a4"/>
        <w:rPr>
          <w:lang w:val="uk-UA"/>
        </w:rPr>
      </w:pPr>
    </w:p>
    <w:p w14:paraId="583F3BD4" w14:textId="77777777" w:rsidR="00AA4F17" w:rsidRDefault="00AA4F17" w:rsidP="00AA4F17">
      <w:pPr>
        <w:pStyle w:val="a4"/>
        <w:rPr>
          <w:lang w:val="uk-UA"/>
        </w:rPr>
      </w:pPr>
    </w:p>
    <w:p w14:paraId="0CE724A3" w14:textId="77777777" w:rsidR="00AA4F17" w:rsidRDefault="00AA4F17" w:rsidP="00AA4F17">
      <w:pPr>
        <w:pStyle w:val="a4"/>
        <w:rPr>
          <w:lang w:val="uk-UA"/>
        </w:rPr>
      </w:pPr>
      <w:r>
        <w:rPr>
          <w:lang w:val="uk-UA"/>
        </w:rPr>
        <w:t>Міський голова</w:t>
      </w:r>
      <w:r>
        <w:rPr>
          <w:lang w:val="uk-UA"/>
        </w:rPr>
        <w:tab/>
      </w:r>
      <w:r>
        <w:rPr>
          <w:lang w:val="uk-UA"/>
        </w:rPr>
        <w:tab/>
      </w:r>
      <w:r>
        <w:rPr>
          <w:lang w:val="uk-UA"/>
        </w:rPr>
        <w:tab/>
      </w:r>
      <w:r>
        <w:rPr>
          <w:lang w:val="uk-UA"/>
        </w:rPr>
        <w:tab/>
      </w:r>
      <w:r>
        <w:rPr>
          <w:lang w:val="uk-UA"/>
        </w:rPr>
        <w:tab/>
      </w:r>
      <w:r>
        <w:rPr>
          <w:lang w:val="uk-UA"/>
        </w:rPr>
        <w:tab/>
        <w:t>Валерій ОНУФРІЄНКО</w:t>
      </w:r>
    </w:p>
    <w:p w14:paraId="1A7534EB" w14:textId="77777777" w:rsidR="00AA4F17" w:rsidRDefault="00AA4F17" w:rsidP="00AA4F17">
      <w:pPr>
        <w:pStyle w:val="a4"/>
        <w:rPr>
          <w:szCs w:val="24"/>
          <w:lang w:val="uk-UA"/>
        </w:rPr>
      </w:pPr>
    </w:p>
    <w:p w14:paraId="1D7BDB96" w14:textId="77777777" w:rsidR="00AA4F17" w:rsidRDefault="00AA4F17" w:rsidP="00AA4F17">
      <w:pPr>
        <w:pStyle w:val="a3"/>
        <w:shd w:val="clear" w:color="auto" w:fill="FFFFFF"/>
        <w:jc w:val="both"/>
        <w:rPr>
          <w:color w:val="333333"/>
          <w:sz w:val="20"/>
          <w:szCs w:val="20"/>
          <w:lang w:val="uk-UA"/>
        </w:rPr>
      </w:pPr>
    </w:p>
    <w:p w14:paraId="33A3D685" w14:textId="77777777" w:rsidR="00AA4F17" w:rsidRDefault="00AA4F17" w:rsidP="00AA4F17">
      <w:pPr>
        <w:pStyle w:val="a3"/>
        <w:shd w:val="clear" w:color="auto" w:fill="FFFFFF"/>
        <w:jc w:val="both"/>
        <w:rPr>
          <w:color w:val="333333"/>
          <w:sz w:val="20"/>
          <w:szCs w:val="20"/>
          <w:lang w:val="uk-UA"/>
        </w:rPr>
      </w:pPr>
    </w:p>
    <w:p w14:paraId="2F697BAB" w14:textId="77777777" w:rsidR="00AA4F17" w:rsidRDefault="00AA4F17" w:rsidP="00AA4F17">
      <w:pPr>
        <w:pStyle w:val="a3"/>
        <w:shd w:val="clear" w:color="auto" w:fill="FFFFFF"/>
        <w:jc w:val="both"/>
        <w:rPr>
          <w:color w:val="333333"/>
          <w:sz w:val="20"/>
          <w:szCs w:val="20"/>
          <w:lang w:val="uk-UA"/>
        </w:rPr>
      </w:pPr>
    </w:p>
    <w:p w14:paraId="7CBA104E" w14:textId="77777777" w:rsidR="00AA4F17" w:rsidRDefault="00AA4F17" w:rsidP="00AA4F17">
      <w:pPr>
        <w:pStyle w:val="a3"/>
        <w:shd w:val="clear" w:color="auto" w:fill="FFFFFF"/>
        <w:jc w:val="both"/>
        <w:rPr>
          <w:color w:val="333333"/>
          <w:sz w:val="20"/>
          <w:szCs w:val="20"/>
          <w:lang w:val="uk-UA"/>
        </w:rPr>
      </w:pPr>
    </w:p>
    <w:p w14:paraId="09108197" w14:textId="77777777" w:rsidR="00AA4F17" w:rsidRDefault="00AA4F17" w:rsidP="00AA4F17">
      <w:pPr>
        <w:pStyle w:val="a3"/>
        <w:shd w:val="clear" w:color="auto" w:fill="FFFFFF"/>
        <w:jc w:val="both"/>
        <w:rPr>
          <w:color w:val="333333"/>
          <w:sz w:val="20"/>
          <w:szCs w:val="20"/>
          <w:lang w:val="uk-UA"/>
        </w:rPr>
      </w:pPr>
    </w:p>
    <w:p w14:paraId="59483E11" w14:textId="77777777" w:rsidR="00AA4F17" w:rsidRDefault="00AA4F17" w:rsidP="00AA4F17">
      <w:pPr>
        <w:pStyle w:val="a3"/>
        <w:shd w:val="clear" w:color="auto" w:fill="FFFFFF"/>
        <w:jc w:val="both"/>
        <w:rPr>
          <w:color w:val="333333"/>
          <w:sz w:val="20"/>
          <w:szCs w:val="20"/>
          <w:lang w:val="uk-UA"/>
        </w:rPr>
      </w:pPr>
    </w:p>
    <w:p w14:paraId="43820591" w14:textId="77777777" w:rsidR="00AA4F17" w:rsidRDefault="00AA4F17" w:rsidP="00AA4F17">
      <w:pPr>
        <w:pStyle w:val="a3"/>
        <w:shd w:val="clear" w:color="auto" w:fill="FFFFFF"/>
        <w:jc w:val="both"/>
        <w:rPr>
          <w:color w:val="333333"/>
          <w:sz w:val="20"/>
          <w:szCs w:val="20"/>
          <w:lang w:val="uk-UA"/>
        </w:rPr>
      </w:pPr>
    </w:p>
    <w:p w14:paraId="6E1C5B06" w14:textId="77777777" w:rsidR="00AA4F17" w:rsidRDefault="00AA4F17" w:rsidP="00AA4F17">
      <w:pPr>
        <w:pStyle w:val="a3"/>
        <w:shd w:val="clear" w:color="auto" w:fill="FFFFFF"/>
        <w:jc w:val="both"/>
        <w:rPr>
          <w:color w:val="333333"/>
          <w:sz w:val="20"/>
          <w:szCs w:val="20"/>
          <w:lang w:val="uk-UA"/>
        </w:rPr>
      </w:pPr>
    </w:p>
    <w:p w14:paraId="50DCDCBB" w14:textId="77777777" w:rsidR="00AA4F17" w:rsidRDefault="00AA4F17" w:rsidP="00AA4F17">
      <w:pPr>
        <w:pStyle w:val="a3"/>
        <w:shd w:val="clear" w:color="auto" w:fill="FFFFFF"/>
        <w:jc w:val="both"/>
        <w:rPr>
          <w:color w:val="333333"/>
          <w:sz w:val="20"/>
          <w:szCs w:val="20"/>
          <w:lang w:val="uk-UA"/>
        </w:rPr>
      </w:pPr>
    </w:p>
    <w:p w14:paraId="440CCCF9" w14:textId="77777777" w:rsidR="00AA4F17" w:rsidRDefault="00AA4F17" w:rsidP="00AA4F17">
      <w:pPr>
        <w:pStyle w:val="a3"/>
        <w:shd w:val="clear" w:color="auto" w:fill="FFFFFF"/>
        <w:jc w:val="both"/>
        <w:rPr>
          <w:color w:val="333333"/>
          <w:sz w:val="20"/>
          <w:szCs w:val="20"/>
          <w:lang w:val="uk-UA"/>
        </w:rPr>
      </w:pPr>
    </w:p>
    <w:p w14:paraId="3A203A88" w14:textId="77777777" w:rsidR="00AA4F17" w:rsidRDefault="00AA4F17" w:rsidP="00AA4F17">
      <w:pPr>
        <w:pStyle w:val="a3"/>
        <w:shd w:val="clear" w:color="auto" w:fill="FFFFFF"/>
        <w:jc w:val="both"/>
        <w:rPr>
          <w:color w:val="333333"/>
          <w:sz w:val="20"/>
          <w:szCs w:val="20"/>
          <w:lang w:val="uk-UA"/>
        </w:rPr>
      </w:pPr>
    </w:p>
    <w:p w14:paraId="01725797" w14:textId="77777777" w:rsidR="00AA4F17" w:rsidRDefault="00AA4F17" w:rsidP="00AA4F17">
      <w:pPr>
        <w:pStyle w:val="a3"/>
        <w:shd w:val="clear" w:color="auto" w:fill="FFFFFF"/>
        <w:jc w:val="both"/>
        <w:rPr>
          <w:color w:val="333333"/>
          <w:sz w:val="20"/>
          <w:szCs w:val="20"/>
          <w:lang w:val="uk-UA"/>
        </w:rPr>
      </w:pPr>
    </w:p>
    <w:p w14:paraId="1A96E9B7" w14:textId="77777777" w:rsidR="00AA4F17" w:rsidRDefault="00AA4F17" w:rsidP="00AA4F17">
      <w:pPr>
        <w:pStyle w:val="a3"/>
        <w:shd w:val="clear" w:color="auto" w:fill="FFFFFF"/>
        <w:jc w:val="both"/>
        <w:rPr>
          <w:color w:val="333333"/>
          <w:sz w:val="20"/>
          <w:szCs w:val="20"/>
          <w:lang w:val="uk-UA"/>
        </w:rPr>
      </w:pPr>
    </w:p>
    <w:p w14:paraId="2A90CB41" w14:textId="77777777" w:rsidR="00AA4F17" w:rsidRDefault="00AA4F17" w:rsidP="00AA4F17">
      <w:pPr>
        <w:pStyle w:val="a3"/>
        <w:shd w:val="clear" w:color="auto" w:fill="FFFFFF"/>
        <w:jc w:val="both"/>
        <w:rPr>
          <w:color w:val="000000"/>
          <w:sz w:val="20"/>
          <w:szCs w:val="20"/>
          <w:lang w:val="uk-UA"/>
        </w:rPr>
      </w:pPr>
      <w:r>
        <w:rPr>
          <w:color w:val="000000"/>
          <w:sz w:val="20"/>
          <w:szCs w:val="20"/>
          <w:lang w:val="uk-UA"/>
        </w:rPr>
        <w:t>ЗАБОЛОТНА Лариса</w:t>
      </w:r>
    </w:p>
    <w:p w14:paraId="0FD23D51" w14:textId="77777777" w:rsidR="00AA4F17" w:rsidRDefault="00AA4F17" w:rsidP="00AA4F17">
      <w:pPr>
        <w:pStyle w:val="a3"/>
        <w:shd w:val="clear" w:color="auto" w:fill="FFFFFF"/>
        <w:jc w:val="both"/>
        <w:rPr>
          <w:color w:val="000000"/>
          <w:sz w:val="20"/>
          <w:szCs w:val="20"/>
          <w:lang w:val="uk-UA"/>
        </w:rPr>
      </w:pPr>
      <w:r>
        <w:rPr>
          <w:color w:val="000000"/>
          <w:sz w:val="20"/>
          <w:szCs w:val="20"/>
          <w:lang w:val="uk-UA"/>
        </w:rPr>
        <w:t>5-55-17</w:t>
      </w:r>
    </w:p>
    <w:p w14:paraId="0F870D34" w14:textId="77777777" w:rsidR="00AA4F17" w:rsidRDefault="00AA4F17" w:rsidP="00AA4F17">
      <w:pPr>
        <w:ind w:firstLine="720"/>
        <w:rPr>
          <w:color w:val="000000"/>
          <w:highlight w:val="yellow"/>
          <w:lang w:val="uk-UA"/>
        </w:rPr>
      </w:pPr>
    </w:p>
    <w:p w14:paraId="4B124BA2" w14:textId="77777777" w:rsidR="00AA4F17" w:rsidRDefault="00AA4F17"/>
    <w:sectPr w:rsidR="00AA4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17"/>
    <w:rsid w:val="00940258"/>
    <w:rsid w:val="00AA4F1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EF38"/>
  <w15:chartTrackingRefBased/>
  <w15:docId w15:val="{C760F582-CD54-4C83-9905-F3A0C5F6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A4F17"/>
    <w:pPr>
      <w:spacing w:after="0" w:line="240" w:lineRule="auto"/>
    </w:pPr>
    <w:rPr>
      <w:rFonts w:ascii="Times New Roman" w:eastAsia="Times New Roman" w:hAnsi="Times New Roman" w:cs="Times New Roman"/>
      <w:sz w:val="24"/>
      <w:szCs w:val="24"/>
      <w:lang w:val="ru-RU" w:eastAsia="ru-RU"/>
    </w:rPr>
  </w:style>
  <w:style w:type="paragraph" w:styleId="4">
    <w:name w:val="heading 4"/>
    <w:basedOn w:val="a"/>
    <w:next w:val="a"/>
    <w:link w:val="40"/>
    <w:semiHidden/>
    <w:unhideWhenUsed/>
    <w:qFormat/>
    <w:rsid w:val="00AA4F17"/>
    <w:pPr>
      <w:keepNext/>
      <w:overflowPunct w:val="0"/>
      <w:autoSpaceDE w:val="0"/>
      <w:autoSpaceDN w:val="0"/>
      <w:adjustRightInd w:val="0"/>
      <w:spacing w:line="120" w:lineRule="atLeast"/>
      <w:ind w:left="142" w:right="425"/>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AA4F17"/>
    <w:rPr>
      <w:rFonts w:ascii="Times New Roman" w:eastAsia="Times New Roman" w:hAnsi="Times New Roman" w:cs="Times New Roman"/>
      <w:sz w:val="28"/>
      <w:szCs w:val="20"/>
      <w:lang w:val="ru-RU" w:eastAsia="ru-RU"/>
    </w:rPr>
  </w:style>
  <w:style w:type="paragraph" w:styleId="a3">
    <w:name w:val="Normal (Web)"/>
    <w:basedOn w:val="a"/>
    <w:uiPriority w:val="99"/>
    <w:semiHidden/>
    <w:unhideWhenUsed/>
    <w:rsid w:val="00AA4F17"/>
  </w:style>
  <w:style w:type="paragraph" w:styleId="a4">
    <w:name w:val="Body Text"/>
    <w:basedOn w:val="a"/>
    <w:link w:val="a5"/>
    <w:uiPriority w:val="99"/>
    <w:semiHidden/>
    <w:unhideWhenUsed/>
    <w:rsid w:val="00AA4F17"/>
    <w:pPr>
      <w:jc w:val="both"/>
    </w:pPr>
    <w:rPr>
      <w:szCs w:val="20"/>
    </w:rPr>
  </w:style>
  <w:style w:type="character" w:customStyle="1" w:styleId="a5">
    <w:name w:val="Основной текст Знак"/>
    <w:basedOn w:val="a0"/>
    <w:link w:val="a4"/>
    <w:uiPriority w:val="99"/>
    <w:semiHidden/>
    <w:rsid w:val="00AA4F17"/>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3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2021-12-07T07:33:00Z</dcterms:created>
  <dcterms:modified xsi:type="dcterms:W3CDTF">2021-12-07T08:18:00Z</dcterms:modified>
</cp:coreProperties>
</file>